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B62" w:rsidRDefault="002B6EB5" w:rsidP="002B6EB5">
      <w:pPr>
        <w:jc w:val="center"/>
        <w:rPr>
          <w:b/>
        </w:rPr>
      </w:pPr>
      <w:bookmarkStart w:id="0" w:name="_GoBack"/>
      <w:r>
        <w:rPr>
          <w:b/>
        </w:rPr>
        <w:t xml:space="preserve">Décès de Micheline </w:t>
      </w:r>
      <w:proofErr w:type="spellStart"/>
      <w:r>
        <w:rPr>
          <w:b/>
        </w:rPr>
        <w:t>Friederich</w:t>
      </w:r>
      <w:proofErr w:type="spellEnd"/>
    </w:p>
    <w:p w:rsidR="002B6EB5" w:rsidRDefault="002B6EB5" w:rsidP="002B6EB5">
      <w:pPr>
        <w:jc w:val="both"/>
      </w:pPr>
      <w:r>
        <w:t xml:space="preserve">C’est avec une grande tristesse que </w:t>
      </w:r>
      <w:r w:rsidR="00360D6F">
        <w:t>je vous fais</w:t>
      </w:r>
      <w:r>
        <w:t xml:space="preserve"> part du décès de Micheline, le jeudi 22 août 2013.</w:t>
      </w:r>
    </w:p>
    <w:p w:rsidR="002B6EB5" w:rsidRDefault="0027588A" w:rsidP="002B6EB5">
      <w:pPr>
        <w:jc w:val="both"/>
      </w:pPr>
      <w:r w:rsidRPr="0017207E">
        <w:t xml:space="preserve">Son parcours scolaire et universitaire fut exemplaire : </w:t>
      </w:r>
      <w:r w:rsidR="0017207E" w:rsidRPr="0017207E">
        <w:t>enseignement technique</w:t>
      </w:r>
      <w:r w:rsidR="0017207E">
        <w:t xml:space="preserve"> (CAP, brevet d’études commerciales et brevet supérieur d’études commerciales [équivalent à l’actuel bac professionnel]) </w:t>
      </w:r>
      <w:r w:rsidRPr="0017207E">
        <w:t>et</w:t>
      </w:r>
      <w:r w:rsidR="0017207E">
        <w:t xml:space="preserve"> études supérieures (BTS préparé à l’ENC, licence </w:t>
      </w:r>
      <w:r w:rsidR="00360D6F">
        <w:t>[</w:t>
      </w:r>
      <w:r w:rsidR="0017207E">
        <w:t>en quatre ans</w:t>
      </w:r>
      <w:r w:rsidR="00360D6F">
        <w:t>]</w:t>
      </w:r>
      <w:r w:rsidR="0017207E">
        <w:t xml:space="preserve">, DES). Elle </w:t>
      </w:r>
      <w:r w:rsidR="00360D6F">
        <w:t>entra</w:t>
      </w:r>
      <w:r w:rsidR="0017207E">
        <w:t xml:space="preserve"> à l’ENSET (actuellement E</w:t>
      </w:r>
      <w:r w:rsidR="00360D6F">
        <w:t>cole normale supérieure de</w:t>
      </w:r>
      <w:r w:rsidR="0017207E">
        <w:t xml:space="preserve"> Cachan) et</w:t>
      </w:r>
      <w:r w:rsidRPr="0017207E">
        <w:t>, pour terminer,</w:t>
      </w:r>
      <w:r w:rsidR="00360D6F">
        <w:t xml:space="preserve"> passa</w:t>
      </w:r>
      <w:r>
        <w:t xml:space="preserve"> l’agrégation des techniques économiques de gestion en 1972 dont elle fut le major. Elle a représenté ce que l’école de la République peut offrir de meilleur : la réussite par le mérite.</w:t>
      </w:r>
    </w:p>
    <w:p w:rsidR="0027588A" w:rsidRDefault="0027588A" w:rsidP="002B6EB5">
      <w:pPr>
        <w:jc w:val="both"/>
      </w:pPr>
      <w:r>
        <w:t xml:space="preserve">Son parcours professionnel ne fut pas moins admirable. </w:t>
      </w:r>
      <w:r w:rsidR="0017207E">
        <w:t xml:space="preserve">Ayant aussi passé le brevet professionnel (BP) elle voulut s’inscrire comme comptable agréé pour faire une carrière libérale. Mais, n’ayant pas encore l’âge minimum requis, elle opta pour l’enseignement. </w:t>
      </w:r>
      <w:r>
        <w:t xml:space="preserve">Tous ceux qui ont eu la chance de l’avoir comme professeur au lycée Maximilien Sorre à Cachan ou à l’ENS gardent un souvenir impérissable de ses extraordinaires qualités pédagogiques et avaient une grande affection pour Micheline qui, d’ailleurs, le leur rendait bien. Sa notoriété allait bien au-delà du cercle de ses élèves </w:t>
      </w:r>
      <w:r w:rsidR="00376746">
        <w:t>grâce aux nombreux manuels dont elle fut l’auteur ou le co-auteur.</w:t>
      </w:r>
    </w:p>
    <w:p w:rsidR="00376746" w:rsidRDefault="00376746" w:rsidP="002B6EB5">
      <w:pPr>
        <w:jc w:val="both"/>
      </w:pPr>
      <w:r>
        <w:t xml:space="preserve">Sa générosité, son dynamisme, son caractère entier, sa franchise et son franc-parler, </w:t>
      </w:r>
      <w:r w:rsidR="0017207E">
        <w:t xml:space="preserve">son humour, </w:t>
      </w:r>
      <w:bookmarkEnd w:id="0"/>
      <w:r>
        <w:t xml:space="preserve">l’étendue de ses connaissances </w:t>
      </w:r>
      <w:r w:rsidR="0017207E">
        <w:t xml:space="preserve">qui ne la privait pas de bon sens, </w:t>
      </w:r>
      <w:r>
        <w:t>faisaient de Micheline un personnage hors du commun que tous aimaient. Ainsi, pendant 25 ans, elle fit partie du groupe de travail qui préparait l’étude de cas de l’épreuve écrite du diplôme d’expertise comptable. De 1998 à 2001, elle fut membre du conseil d’administration de l’Association française de comptabilité avec les fonctions de trésorier. Elle lança et organisa les Journées pédagogiques de l’AFC à Cachan qui eurent un grand succès, accueillant parfois autant de monde que le congrès.</w:t>
      </w:r>
    </w:p>
    <w:p w:rsidR="00376746" w:rsidRDefault="00376746" w:rsidP="002B6EB5">
      <w:pPr>
        <w:jc w:val="both"/>
      </w:pPr>
      <w:r>
        <w:t>Ces quelques lignes témoignent bien incomplètement de tout ce que fit et fut Micheline. Essayons d’être fidèles aux valeurs qu’elle incarnait.</w:t>
      </w:r>
    </w:p>
    <w:p w:rsidR="0017207E" w:rsidRPr="0027588A" w:rsidRDefault="0017207E" w:rsidP="002B6EB5">
      <w:pPr>
        <w:jc w:val="both"/>
      </w:pPr>
      <w:r>
        <w:t xml:space="preserve">Alain </w:t>
      </w:r>
      <w:proofErr w:type="spellStart"/>
      <w:r>
        <w:t>Burlaud</w:t>
      </w:r>
      <w:proofErr w:type="spellEnd"/>
    </w:p>
    <w:sectPr w:rsidR="0017207E" w:rsidRPr="0027588A" w:rsidSect="008A4B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314"/>
    <w:rsid w:val="0017207E"/>
    <w:rsid w:val="00233D5C"/>
    <w:rsid w:val="002449C3"/>
    <w:rsid w:val="0027588A"/>
    <w:rsid w:val="002B6EB5"/>
    <w:rsid w:val="00360D6F"/>
    <w:rsid w:val="00376746"/>
    <w:rsid w:val="008A4B62"/>
    <w:rsid w:val="00EB13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EBD718-8B12-44BE-98A8-2EB87585D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B6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1825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alainburlaud</dc:creator>
  <cp:keywords/>
  <dc:description/>
  <cp:lastModifiedBy>sophie spring</cp:lastModifiedBy>
  <cp:revision>2</cp:revision>
  <cp:lastPrinted>2013-08-26T07:25:00Z</cp:lastPrinted>
  <dcterms:created xsi:type="dcterms:W3CDTF">2013-08-26T19:15:00Z</dcterms:created>
  <dcterms:modified xsi:type="dcterms:W3CDTF">2013-08-26T19:15:00Z</dcterms:modified>
</cp:coreProperties>
</file>